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CARTA DE ADERÊNCIA DA ATIVIDADE LABORAL AO PROJETO DE PESQUISA E DE ANUÊNCIA DO ORIENTADOR PARA O ACÚMULO DE BOLSA COM A ATIVIDADE LABORAL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 Comissão de Bolsas do PPGH/UFFS.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Assunto: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atestado de aderência da atividade laboral ao projeto de pesquisa e autorização para receber bolsa CNPq e exercer atividade remunerada.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Chapecó, ____de novembro de 2023.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Prezados(as),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Considerando a Portaria CNPq nº 997/2022, eu, professor ___________________, Siape número __________, formalizo a autorização necessária para que o mestrando______________________,  matrícula nº _____________________________________, possa  exercer  atividade  de  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professor, psicólogo etc.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remunerada, durante o período de percepção de recebimento de bolsa CNPq.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Esta autorização foi concedida porque o projeto de pesquisa _______________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título ou assunto do projeto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que está sendo desenvolvido pelo doutorando é aderente à atividade laboral que ele realiza: ____________________________________________________________________________________________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(explicar a relação entre o vínculo empregatício do candidato e o projeto de pesquisa desenvolvido por ele).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Por este documento, o mestrando compromete-se a observar o que regulamentam a Chamada pública nº 69/2022, a Portaria CNPq nº 997/2022 - Programa Institucional de Bolsas de Pós-Graduação (PIBPG), o Edital nº 787/GR/UFFS/2023 e o Regimento do PPGH, sabendo que a permissão de acúmulo de bolsa e vínculo empregatício não exime o beneficiário a cumprir com suas obrigações e demais requisitos exigidos junto ao PPGH e ao CNPq.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Informo que o vínculo empregatício como  _____________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professor, psicólogo etc.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é exercido no 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local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com carga horária de ______ horas/semanais e, ao ser contemplado com bolsa CNPq, o doutorando 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se compromete a ficar com até ________ horas/semanais de vínculo empregatício.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Atenciosamente,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2.0" w:type="dxa"/>
        <w:jc w:val="left"/>
        <w:tblInd w:w="-1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0"/>
        <w:gridCol w:w="4822"/>
        <w:tblGridChange w:id="0">
          <w:tblGrid>
            <w:gridCol w:w="4960"/>
            <w:gridCol w:w="48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 Dr. ____________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Mestrando/doutorando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Candidato à bolsa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750" w:top="3342" w:left="1134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111111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111111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2721610</wp:posOffset>
          </wp:positionH>
          <wp:positionV relativeFrom="paragraph">
            <wp:posOffset>120015</wp:posOffset>
          </wp:positionV>
          <wp:extent cx="590550" cy="60325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0550" cy="603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111111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111111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111111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111111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111111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111111"/>
        <w:sz w:val="20"/>
        <w:szCs w:val="20"/>
        <w:u w:val="none"/>
        <w:shd w:fill="auto" w:val="clear"/>
        <w:vertAlign w:val="baseline"/>
        <w:rtl w:val="0"/>
      </w:rPr>
      <w:t xml:space="preserve">SERVIÇO PÚBLICO FEDERAL</w:t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111111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111111"/>
        <w:sz w:val="20"/>
        <w:szCs w:val="20"/>
        <w:u w:val="none"/>
        <w:shd w:fill="auto" w:val="clear"/>
        <w:vertAlign w:val="baseline"/>
        <w:rtl w:val="0"/>
      </w:rPr>
      <w:t xml:space="preserve">UNIVERSIDADE FEDERAL DA FRONTEIRA SUL</w:t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PROGRAMA DE PÓS-GRADUAÇÃO EM HISTÓRIA</w:t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Rod. SC 484 km 02, Fronteira Sul, Chapecó, SC, CEP 89815-899, fone (49) 2049-6464</w:t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111111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sec.ppgH@uffs.edu.br, www.uffs.edu.br/ppgH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74" w:lineRule="auto"/>
      <w:ind w:left="282" w:right="0" w:hanging="18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spacing w:after="0" w:before="200" w:lineRule="auto"/>
      <w:ind w:left="0" w:firstLine="0"/>
      <w:jc w:val="center"/>
    </w:pPr>
    <w:rPr>
      <w:b w:val="1"/>
      <w:sz w:val="56"/>
      <w:szCs w:val="56"/>
    </w:rPr>
  </w:style>
  <w:style w:type="paragraph" w:styleId="Heading3">
    <w:name w:val="heading 3"/>
    <w:basedOn w:val="Normal"/>
    <w:next w:val="Normal"/>
    <w:pPr>
      <w:spacing w:after="0" w:before="140" w:lineRule="auto"/>
      <w:ind w:left="0" w:firstLine="0"/>
      <w:jc w:val="center"/>
    </w:pPr>
    <w:rPr>
      <w:b w:val="1"/>
      <w:sz w:val="56"/>
      <w:szCs w:val="5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0" w:before="60" w:lineRule="auto"/>
      <w:jc w:val="center"/>
    </w:pPr>
    <w:rPr>
      <w:b w:val="1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